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EA" w:rsidRPr="008D4791" w:rsidRDefault="0036003D" w:rsidP="00043634">
      <w:pPr>
        <w:jc w:val="both"/>
        <w:rPr>
          <w:rFonts w:cs="Times New Roman"/>
          <w:b/>
          <w:sz w:val="30"/>
          <w:szCs w:val="30"/>
        </w:rPr>
      </w:pPr>
      <w:r w:rsidRPr="008D4791">
        <w:rPr>
          <w:rFonts w:cs="Times New Roman"/>
          <w:b/>
          <w:sz w:val="30"/>
          <w:szCs w:val="30"/>
        </w:rPr>
        <w:t>Data Sheet</w:t>
      </w:r>
    </w:p>
    <w:p w:rsidR="007A33BD" w:rsidRDefault="007A33BD" w:rsidP="00043634">
      <w:pPr>
        <w:jc w:val="both"/>
        <w:rPr>
          <w:rFonts w:cs="Times New Roman"/>
        </w:rPr>
      </w:pPr>
    </w:p>
    <w:p w:rsidR="00C4051E" w:rsidRDefault="006D7EC3" w:rsidP="00043634">
      <w:pPr>
        <w:jc w:val="both"/>
        <w:rPr>
          <w:rFonts w:cs="Times New Roman"/>
        </w:rPr>
      </w:pPr>
      <w:r w:rsidRPr="008D4791">
        <w:rPr>
          <w:rFonts w:cs="Times New Roman"/>
        </w:rPr>
        <w:t xml:space="preserve">Product: </w:t>
      </w:r>
      <w:r w:rsidR="00D44E3B">
        <w:rPr>
          <w:rFonts w:cs="Times New Roman" w:hint="eastAsia"/>
        </w:rPr>
        <w:t>SH-</w:t>
      </w:r>
      <w:r w:rsidR="001B44D2">
        <w:rPr>
          <w:rFonts w:cs="Times New Roman" w:hint="eastAsia"/>
        </w:rPr>
        <w:t>CMC1</w:t>
      </w:r>
    </w:p>
    <w:p w:rsidR="006D7EC3" w:rsidRPr="008D4791" w:rsidRDefault="00D44E3B" w:rsidP="00043634">
      <w:pPr>
        <w:jc w:val="both"/>
        <w:rPr>
          <w:rFonts w:cs="Times New Roman"/>
        </w:rPr>
      </w:pPr>
      <w:r>
        <w:rPr>
          <w:rFonts w:cs="Times New Roman" w:hint="eastAsia"/>
        </w:rPr>
        <w:t>Control</w:t>
      </w:r>
      <w:r w:rsidR="007E046B">
        <w:rPr>
          <w:rFonts w:cs="Times New Roman" w:hint="eastAsia"/>
        </w:rPr>
        <w:t xml:space="preserve"> System</w:t>
      </w:r>
    </w:p>
    <w:p w:rsidR="006D7EC3" w:rsidRPr="008D4791" w:rsidRDefault="006D7EC3" w:rsidP="00043634">
      <w:pPr>
        <w:jc w:val="both"/>
        <w:rPr>
          <w:rFonts w:cs="Times New Roman"/>
        </w:rPr>
      </w:pPr>
    </w:p>
    <w:p w:rsidR="001B44D2" w:rsidRPr="001B44D2" w:rsidRDefault="001B44D2" w:rsidP="003E4E51">
      <w:pPr>
        <w:jc w:val="both"/>
        <w:rPr>
          <w:rFonts w:ascii="Calibri" w:eastAsia="新細明體" w:hAnsi="Calibri" w:cs="Times New Roman"/>
        </w:rPr>
      </w:pPr>
      <w:r w:rsidRPr="001B44D2">
        <w:rPr>
          <w:rFonts w:ascii="Calibri" w:eastAsia="新細明體" w:hAnsi="Calibri" w:cs="Times New Roman"/>
        </w:rPr>
        <w:t xml:space="preserve">Smart Harmony </w:t>
      </w:r>
      <w:r w:rsidRPr="001B44D2">
        <w:rPr>
          <w:rFonts w:ascii="Calibri" w:eastAsia="新細明體" w:hAnsi="Calibri" w:cs="Times New Roman" w:hint="eastAsia"/>
        </w:rPr>
        <w:t xml:space="preserve">mini RS232/IR converter is special development on home and hotel application. </w:t>
      </w:r>
      <w:r w:rsidRPr="001B44D2">
        <w:rPr>
          <w:rFonts w:ascii="Calibri" w:eastAsia="新細明體" w:hAnsi="Calibri" w:cs="Times New Roman"/>
        </w:rPr>
        <w:t>I</w:t>
      </w:r>
      <w:r w:rsidRPr="001B44D2">
        <w:rPr>
          <w:rFonts w:ascii="Calibri" w:eastAsia="新細明體" w:hAnsi="Calibri" w:cs="Times New Roman" w:hint="eastAsia"/>
        </w:rPr>
        <w:t xml:space="preserve">t is compact in size and </w:t>
      </w:r>
      <w:r w:rsidRPr="001B44D2">
        <w:rPr>
          <w:rFonts w:ascii="Calibri" w:eastAsia="新細明體" w:hAnsi="Calibri" w:cs="Times New Roman"/>
        </w:rPr>
        <w:t>competitive</w:t>
      </w:r>
      <w:r w:rsidRPr="001B44D2">
        <w:rPr>
          <w:rFonts w:ascii="Calibri" w:eastAsia="新細明體" w:hAnsi="Calibri" w:cs="Times New Roman" w:hint="eastAsia"/>
        </w:rPr>
        <w:t xml:space="preserve"> on cost help mini converter help to install on any automation project. </w:t>
      </w:r>
      <w:proofErr w:type="gramStart"/>
      <w:r w:rsidRPr="001B44D2">
        <w:rPr>
          <w:rFonts w:ascii="Calibri" w:eastAsia="新細明體" w:hAnsi="Calibri" w:cs="Times New Roman" w:hint="eastAsia"/>
        </w:rPr>
        <w:t>It</w:t>
      </w:r>
      <w:r w:rsidRPr="001B44D2">
        <w:rPr>
          <w:rFonts w:ascii="Calibri" w:eastAsia="新細明體" w:hAnsi="Calibri" w:cs="Times New Roman"/>
        </w:rPr>
        <w:t>’</w:t>
      </w:r>
      <w:r w:rsidRPr="001B44D2">
        <w:rPr>
          <w:rFonts w:ascii="Calibri" w:eastAsia="新細明體" w:hAnsi="Calibri" w:cs="Times New Roman" w:hint="eastAsia"/>
        </w:rPr>
        <w:t>s</w:t>
      </w:r>
      <w:proofErr w:type="gramEnd"/>
      <w:r w:rsidRPr="001B44D2">
        <w:rPr>
          <w:rFonts w:ascii="Calibri" w:eastAsia="新細明體" w:hAnsi="Calibri" w:cs="Times New Roman" w:hint="eastAsia"/>
        </w:rPr>
        <w:t xml:space="preserve"> UDP connectivity </w:t>
      </w:r>
      <w:r w:rsidRPr="001B44D2">
        <w:rPr>
          <w:rFonts w:ascii="Calibri" w:eastAsia="新細明體" w:hAnsi="Calibri" w:cs="Times New Roman"/>
        </w:rPr>
        <w:t xml:space="preserve">allow </w:t>
      </w:r>
      <w:r w:rsidRPr="001B44D2">
        <w:rPr>
          <w:rFonts w:ascii="Calibri" w:eastAsia="新細明體" w:hAnsi="Calibri" w:cs="Times New Roman" w:hint="eastAsia"/>
        </w:rPr>
        <w:t xml:space="preserve">us </w:t>
      </w:r>
      <w:r w:rsidRPr="001B44D2">
        <w:rPr>
          <w:rFonts w:ascii="Calibri" w:eastAsia="新細明體" w:hAnsi="Calibri" w:cs="Times New Roman"/>
        </w:rPr>
        <w:t>to</w:t>
      </w:r>
      <w:r w:rsidRPr="001B44D2">
        <w:rPr>
          <w:rFonts w:ascii="Calibri" w:eastAsia="新細明體" w:hAnsi="Calibri" w:cs="Times New Roman" w:hint="eastAsia"/>
        </w:rPr>
        <w:t xml:space="preserve"> connect with different control equipments, such as keypads and control panels.</w:t>
      </w:r>
    </w:p>
    <w:p w:rsidR="004211D4" w:rsidRPr="001B44D2" w:rsidRDefault="004211D4" w:rsidP="004C2693">
      <w:pPr>
        <w:jc w:val="both"/>
        <w:rPr>
          <w:rFonts w:ascii="Calibri" w:eastAsia="新細明體" w:hAnsi="Calibri" w:cs="Times New Roman" w:hint="eastAsia"/>
        </w:rPr>
      </w:pPr>
    </w:p>
    <w:p w:rsidR="004211D4" w:rsidRDefault="004211D4" w:rsidP="004C2693">
      <w:pPr>
        <w:jc w:val="both"/>
        <w:rPr>
          <w:rFonts w:ascii="Calibri" w:eastAsia="新細明體" w:hAnsi="Calibri" w:cs="Times New Roman" w:hint="eastAsia"/>
        </w:rPr>
      </w:pPr>
    </w:p>
    <w:p w:rsidR="004211D4" w:rsidRDefault="003E4E51" w:rsidP="003E4E51">
      <w:pPr>
        <w:jc w:val="center"/>
        <w:rPr>
          <w:rFonts w:ascii="Calibri" w:eastAsia="新細明體" w:hAnsi="Calibri" w:cs="Times New Roman" w:hint="eastAsia"/>
        </w:rPr>
      </w:pPr>
      <w:r>
        <w:rPr>
          <w:rFonts w:ascii="Calibri" w:eastAsia="新細明體" w:hAnsi="Calibri" w:cs="Times New Roman" w:hint="eastAsia"/>
          <w:noProof/>
        </w:rPr>
        <w:drawing>
          <wp:inline distT="0" distB="0" distL="0" distR="0">
            <wp:extent cx="4486275" cy="3508936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0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D4" w:rsidRPr="004C2693" w:rsidRDefault="004211D4" w:rsidP="004C2693">
      <w:pPr>
        <w:jc w:val="both"/>
        <w:rPr>
          <w:rFonts w:ascii="Calibri" w:eastAsia="新細明體" w:hAnsi="Calibri" w:cs="Times New Roman"/>
        </w:rPr>
      </w:pPr>
    </w:p>
    <w:p w:rsidR="003E4E51" w:rsidRDefault="003E4E51" w:rsidP="00FA050C">
      <w:pPr>
        <w:rPr>
          <w:rFonts w:cs="Times New Roman" w:hint="eastAsia"/>
          <w:b/>
          <w:u w:val="single"/>
        </w:rPr>
      </w:pPr>
    </w:p>
    <w:p w:rsidR="003E4E51" w:rsidRDefault="003E4E51" w:rsidP="00FA050C">
      <w:pPr>
        <w:rPr>
          <w:rFonts w:cs="Times New Roman" w:hint="eastAsia"/>
          <w:b/>
          <w:u w:val="single"/>
        </w:rPr>
      </w:pPr>
    </w:p>
    <w:p w:rsidR="00FA050C" w:rsidRPr="00FA050C" w:rsidRDefault="00FA050C" w:rsidP="00FA050C">
      <w:pPr>
        <w:rPr>
          <w:rFonts w:cs="Times New Roman"/>
          <w:b/>
          <w:u w:val="single"/>
        </w:rPr>
      </w:pPr>
      <w:r w:rsidRPr="00FA050C">
        <w:rPr>
          <w:rFonts w:cs="Times New Roman"/>
          <w:b/>
          <w:u w:val="single"/>
        </w:rPr>
        <w:t>Cosmetic:</w:t>
      </w:r>
    </w:p>
    <w:p w:rsidR="00FA050C" w:rsidRPr="00FA050C" w:rsidRDefault="00FA050C" w:rsidP="00FA050C">
      <w:pPr>
        <w:widowControl/>
        <w:numPr>
          <w:ilvl w:val="0"/>
          <w:numId w:val="29"/>
        </w:numPr>
        <w:rPr>
          <w:rFonts w:cs="Times New Roman"/>
        </w:rPr>
      </w:pPr>
      <w:r w:rsidRPr="00FA050C">
        <w:rPr>
          <w:rFonts w:cs="Times New Roman"/>
        </w:rPr>
        <w:t>1mm aluminum front and rear panels</w:t>
      </w:r>
    </w:p>
    <w:p w:rsidR="00FA050C" w:rsidRPr="00FA050C" w:rsidRDefault="00FA050C" w:rsidP="00FA050C">
      <w:pPr>
        <w:widowControl/>
        <w:numPr>
          <w:ilvl w:val="0"/>
          <w:numId w:val="29"/>
        </w:numPr>
        <w:rPr>
          <w:rFonts w:cs="Times New Roman"/>
        </w:rPr>
      </w:pPr>
      <w:r w:rsidRPr="00FA050C">
        <w:rPr>
          <w:rFonts w:cs="Times New Roman"/>
        </w:rPr>
        <w:t xml:space="preserve">Metal case with </w:t>
      </w:r>
      <w:r w:rsidRPr="00FA050C">
        <w:rPr>
          <w:rFonts w:cs="Times New Roman" w:hint="eastAsia"/>
        </w:rPr>
        <w:t>gray</w:t>
      </w:r>
      <w:r w:rsidRPr="00FA050C">
        <w:rPr>
          <w:rFonts w:cs="Times New Roman"/>
        </w:rPr>
        <w:t xml:space="preserve"> and black color finishing</w:t>
      </w:r>
    </w:p>
    <w:p w:rsidR="00FA050C" w:rsidRPr="00FA050C" w:rsidRDefault="003E4E51" w:rsidP="00FA050C">
      <w:pPr>
        <w:widowControl/>
        <w:numPr>
          <w:ilvl w:val="0"/>
          <w:numId w:val="29"/>
        </w:numPr>
        <w:rPr>
          <w:rFonts w:cs="Times New Roman"/>
        </w:rPr>
      </w:pPr>
      <w:r>
        <w:rPr>
          <w:rFonts w:cs="Times New Roman"/>
        </w:rPr>
        <w:t xml:space="preserve">Size: </w:t>
      </w:r>
      <w:r>
        <w:rPr>
          <w:rFonts w:cs="Times New Roman" w:hint="eastAsia"/>
        </w:rPr>
        <w:t>9</w:t>
      </w:r>
      <w:r w:rsidR="00D44E3B">
        <w:rPr>
          <w:rFonts w:cs="Times New Roman" w:hint="eastAsia"/>
        </w:rPr>
        <w:t>0</w:t>
      </w:r>
      <w:r w:rsidR="00FA050C" w:rsidRPr="00FA050C">
        <w:rPr>
          <w:rFonts w:cs="Times New Roman" w:hint="eastAsia"/>
        </w:rPr>
        <w:t xml:space="preserve">mm(W) x </w:t>
      </w:r>
      <w:r w:rsidR="00FA050C" w:rsidRPr="00FA050C">
        <w:rPr>
          <w:rFonts w:cs="Times New Roman"/>
        </w:rPr>
        <w:t>93</w:t>
      </w:r>
      <w:r w:rsidR="00FA050C" w:rsidRPr="00FA050C">
        <w:rPr>
          <w:rFonts w:cs="Times New Roman" w:hint="eastAsia"/>
        </w:rPr>
        <w:t xml:space="preserve">mm(L) x </w:t>
      </w:r>
      <w:r w:rsidR="00FA050C" w:rsidRPr="00FA050C">
        <w:rPr>
          <w:rFonts w:cs="Times New Roman"/>
        </w:rPr>
        <w:t>40</w:t>
      </w:r>
      <w:r w:rsidR="00FA050C" w:rsidRPr="00FA050C">
        <w:rPr>
          <w:rFonts w:cs="Times New Roman" w:hint="eastAsia"/>
        </w:rPr>
        <w:t>mm(H)</w:t>
      </w:r>
    </w:p>
    <w:p w:rsidR="00FA050C" w:rsidRDefault="00FA050C" w:rsidP="00FA050C">
      <w:pPr>
        <w:widowControl/>
        <w:numPr>
          <w:ilvl w:val="0"/>
          <w:numId w:val="29"/>
        </w:numPr>
        <w:rPr>
          <w:rFonts w:cs="Times New Roman" w:hint="eastAsia"/>
        </w:rPr>
      </w:pPr>
      <w:r w:rsidRPr="00FA050C">
        <w:rPr>
          <w:rFonts w:cs="Times New Roman" w:hint="eastAsia"/>
        </w:rPr>
        <w:t xml:space="preserve">Weight: </w:t>
      </w:r>
      <w:r w:rsidR="00D44E3B">
        <w:rPr>
          <w:rFonts w:cs="Times New Roman" w:hint="eastAsia"/>
        </w:rPr>
        <w:t>0.8</w:t>
      </w:r>
      <w:r w:rsidRPr="00FA050C">
        <w:rPr>
          <w:rFonts w:cs="Times New Roman" w:hint="eastAsia"/>
        </w:rPr>
        <w:t>kg</w:t>
      </w:r>
    </w:p>
    <w:p w:rsidR="004211D4" w:rsidRDefault="004211D4" w:rsidP="004211D4">
      <w:pPr>
        <w:widowControl/>
        <w:rPr>
          <w:rFonts w:cs="Times New Roman" w:hint="eastAsia"/>
        </w:rPr>
      </w:pPr>
    </w:p>
    <w:p w:rsidR="00F85B26" w:rsidRDefault="00F85B26">
      <w:pPr>
        <w:widowControl/>
        <w:rPr>
          <w:rFonts w:cs="Times New Roman"/>
        </w:rPr>
      </w:pPr>
    </w:p>
    <w:p w:rsidR="001B44D2" w:rsidRPr="001B44D2" w:rsidRDefault="001B44D2">
      <w:pPr>
        <w:widowControl/>
        <w:rPr>
          <w:rFonts w:cs="Times New Roman"/>
        </w:rPr>
      </w:pPr>
      <w:r w:rsidRPr="001B44D2">
        <w:rPr>
          <w:rFonts w:cs="Times New Roman"/>
        </w:rPr>
        <w:br w:type="page"/>
      </w:r>
    </w:p>
    <w:p w:rsidR="00FA050C" w:rsidRDefault="00FA050C" w:rsidP="00FA050C">
      <w:pPr>
        <w:rPr>
          <w:rFonts w:cs="Times New Roman" w:hint="eastAsia"/>
          <w:b/>
          <w:u w:val="single"/>
        </w:rPr>
      </w:pPr>
      <w:r w:rsidRPr="00FA050C">
        <w:rPr>
          <w:rFonts w:cs="Times New Roman"/>
          <w:b/>
          <w:u w:val="single"/>
        </w:rPr>
        <w:lastRenderedPageBreak/>
        <w:t>Features:</w:t>
      </w:r>
    </w:p>
    <w:p w:rsidR="00F85B26" w:rsidRPr="00D44E3B" w:rsidRDefault="00F85B26" w:rsidP="00FA050C">
      <w:pPr>
        <w:rPr>
          <w:rFonts w:cs="Times New Roman"/>
        </w:rPr>
      </w:pPr>
    </w:p>
    <w:p w:rsidR="003E4E51" w:rsidRPr="003E4E51" w:rsidRDefault="003E4E51" w:rsidP="003E4E51">
      <w:pPr>
        <w:pStyle w:val="Default"/>
        <w:numPr>
          <w:ilvl w:val="0"/>
          <w:numId w:val="34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RS232 and IR control input</w:t>
      </w:r>
    </w:p>
    <w:p w:rsidR="003E4E51" w:rsidRPr="003E4E51" w:rsidRDefault="003E4E51" w:rsidP="003E4E51">
      <w:pPr>
        <w:pStyle w:val="Default"/>
        <w:numPr>
          <w:ilvl w:val="0"/>
          <w:numId w:val="34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Editable RS232 and IR Command</w:t>
      </w:r>
    </w:p>
    <w:p w:rsidR="003E4E51" w:rsidRPr="003E4E51" w:rsidRDefault="003E4E51" w:rsidP="003E4E51">
      <w:pPr>
        <w:pStyle w:val="Default"/>
        <w:numPr>
          <w:ilvl w:val="0"/>
          <w:numId w:val="34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Optional Select on RS232 or IR output</w:t>
      </w:r>
    </w:p>
    <w:p w:rsidR="003E4E51" w:rsidRPr="003E4E51" w:rsidRDefault="003E4E51" w:rsidP="003E4E51">
      <w:pPr>
        <w:pStyle w:val="Default"/>
        <w:numPr>
          <w:ilvl w:val="0"/>
          <w:numId w:val="34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RS232/ IR loop out</w:t>
      </w:r>
    </w:p>
    <w:p w:rsidR="003E4E51" w:rsidRPr="003E4E51" w:rsidRDefault="003E4E51" w:rsidP="003E4E51">
      <w:pPr>
        <w:pStyle w:val="Default"/>
        <w:numPr>
          <w:ilvl w:val="0"/>
          <w:numId w:val="34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 xml:space="preserve">LAN (UDP) control </w:t>
      </w:r>
      <w:r w:rsidRPr="003E4E51">
        <w:rPr>
          <w:rFonts w:ascii="Calibri" w:hAnsi="Calibri"/>
          <w:color w:val="auto"/>
          <w:kern w:val="2"/>
          <w:szCs w:val="22"/>
        </w:rPr>
        <w:t>available</w:t>
      </w:r>
    </w:p>
    <w:p w:rsidR="00D44E3B" w:rsidRPr="00D44E3B" w:rsidRDefault="00D44E3B" w:rsidP="00FA050C">
      <w:pPr>
        <w:jc w:val="both"/>
        <w:rPr>
          <w:rFonts w:cs="Times New Roman"/>
        </w:rPr>
      </w:pPr>
    </w:p>
    <w:p w:rsidR="004211D4" w:rsidRDefault="00043634" w:rsidP="00D44E3B">
      <w:pPr>
        <w:rPr>
          <w:rFonts w:cs="Times New Roman" w:hint="eastAsia"/>
        </w:rPr>
      </w:pPr>
      <w:r w:rsidRPr="00A9181D">
        <w:rPr>
          <w:rFonts w:cs="Times New Roman"/>
          <w:b/>
          <w:u w:val="single"/>
        </w:rPr>
        <w:t>Specifications:</w:t>
      </w:r>
      <w:r w:rsidRPr="00A9181D">
        <w:rPr>
          <w:rFonts w:cs="Times New Roman"/>
          <w:b/>
          <w:u w:val="single"/>
        </w:rPr>
        <w:cr/>
      </w:r>
    </w:p>
    <w:p w:rsidR="003E4E51" w:rsidRPr="003E4E51" w:rsidRDefault="003E4E51" w:rsidP="003E4E51">
      <w:pPr>
        <w:pStyle w:val="Default"/>
        <w:rPr>
          <w:rFonts w:ascii="Calibri" w:hAnsi="Calibri" w:hint="eastAsia"/>
          <w:color w:val="auto"/>
          <w:kern w:val="2"/>
          <w:szCs w:val="22"/>
          <w:u w:val="single"/>
        </w:rPr>
      </w:pPr>
      <w:r w:rsidRPr="003E4E51">
        <w:rPr>
          <w:rFonts w:ascii="Calibri" w:hAnsi="Calibri"/>
          <w:color w:val="auto"/>
          <w:kern w:val="2"/>
          <w:szCs w:val="22"/>
          <w:u w:val="single"/>
        </w:rPr>
        <w:t>Connections:</w:t>
      </w:r>
    </w:p>
    <w:p w:rsidR="003E4E51" w:rsidRPr="003E4E51" w:rsidRDefault="003E4E51" w:rsidP="003E4E51">
      <w:pPr>
        <w:pStyle w:val="Default"/>
        <w:rPr>
          <w:rFonts w:ascii="Calibri" w:hAnsi="Calibri"/>
          <w:color w:val="auto"/>
          <w:kern w:val="2"/>
          <w:szCs w:val="22"/>
        </w:rPr>
      </w:pPr>
    </w:p>
    <w:p w:rsidR="003E4E51" w:rsidRPr="003E4E51" w:rsidRDefault="003E4E51" w:rsidP="003E4E51">
      <w:pPr>
        <w:pStyle w:val="Default"/>
        <w:numPr>
          <w:ilvl w:val="0"/>
          <w:numId w:val="31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RS232 / IR input (RS232 Pin 2,3,5) (IR Pin5, 9)</w:t>
      </w:r>
    </w:p>
    <w:p w:rsidR="003E4E51" w:rsidRPr="003E4E51" w:rsidRDefault="003E4E51" w:rsidP="003E4E51">
      <w:pPr>
        <w:pStyle w:val="Default"/>
        <w:numPr>
          <w:ilvl w:val="0"/>
          <w:numId w:val="31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RS232 / IR output (RS232 Pin 2,3,5) (IR Pin5, 9)</w:t>
      </w:r>
    </w:p>
    <w:p w:rsidR="003E4E51" w:rsidRPr="003E4E51" w:rsidRDefault="003E4E51" w:rsidP="003E4E51">
      <w:pPr>
        <w:pStyle w:val="Default"/>
        <w:numPr>
          <w:ilvl w:val="0"/>
          <w:numId w:val="31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Optional IR Receiver input (3.5mm phone jack)</w:t>
      </w:r>
    </w:p>
    <w:p w:rsidR="003E4E51" w:rsidRPr="003E4E51" w:rsidRDefault="003E4E51" w:rsidP="003E4E51">
      <w:pPr>
        <w:pStyle w:val="Default"/>
        <w:numPr>
          <w:ilvl w:val="0"/>
          <w:numId w:val="31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3 x RS232/IR Output</w:t>
      </w:r>
    </w:p>
    <w:p w:rsidR="003E4E51" w:rsidRPr="003E4E51" w:rsidRDefault="003E4E51" w:rsidP="003E4E51">
      <w:pPr>
        <w:pStyle w:val="Default"/>
        <w:numPr>
          <w:ilvl w:val="0"/>
          <w:numId w:val="31"/>
        </w:numPr>
        <w:rPr>
          <w:rFonts w:ascii="Calibri" w:hAnsi="Calibri" w:hint="eastAsia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DC input</w:t>
      </w:r>
    </w:p>
    <w:p w:rsidR="003E4E51" w:rsidRPr="003E4E51" w:rsidRDefault="003E4E51" w:rsidP="003E4E51">
      <w:pPr>
        <w:pStyle w:val="Default"/>
        <w:numPr>
          <w:ilvl w:val="0"/>
          <w:numId w:val="31"/>
        </w:numPr>
        <w:rPr>
          <w:rFonts w:ascii="Calibri" w:hAnsi="Calibri"/>
          <w:color w:val="auto"/>
          <w:kern w:val="2"/>
          <w:szCs w:val="22"/>
        </w:rPr>
      </w:pPr>
      <w:r w:rsidRPr="003E4E51">
        <w:rPr>
          <w:rFonts w:ascii="Calibri" w:hAnsi="Calibri" w:hint="eastAsia"/>
          <w:color w:val="auto"/>
          <w:kern w:val="2"/>
          <w:szCs w:val="22"/>
        </w:rPr>
        <w:t>LAN Connector</w:t>
      </w:r>
    </w:p>
    <w:p w:rsidR="004211D4" w:rsidRDefault="004211D4" w:rsidP="004211D4">
      <w:pPr>
        <w:widowControl/>
        <w:rPr>
          <w:rFonts w:ascii="Arial" w:eastAsia="新細明體" w:hAnsi="Arial" w:cs="Arial" w:hint="eastAsia"/>
          <w:lang w:eastAsia="zh-HK"/>
        </w:rPr>
      </w:pPr>
    </w:p>
    <w:sectPr w:rsidR="004211D4" w:rsidSect="00B70A7C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900" w:right="900" w:bottom="0" w:left="902" w:header="720" w:footer="182" w:gutter="0"/>
      <w:cols w:space="425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D4D" w:rsidRDefault="008B0D4D" w:rsidP="0036003D">
      <w:r>
        <w:separator/>
      </w:r>
    </w:p>
  </w:endnote>
  <w:endnote w:type="continuationSeparator" w:id="0">
    <w:p w:rsidR="008B0D4D" w:rsidRDefault="008B0D4D" w:rsidP="00360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01"/>
      <w:gridCol w:w="1034"/>
    </w:tblGrid>
    <w:tr w:rsidR="00043634">
      <w:tc>
        <w:tcPr>
          <w:tcW w:w="4500" w:type="pct"/>
          <w:tcBorders>
            <w:top w:val="single" w:sz="4" w:space="0" w:color="000000" w:themeColor="text1"/>
          </w:tcBorders>
        </w:tcPr>
        <w:p w:rsidR="00043634" w:rsidRDefault="00546928" w:rsidP="001B44D2">
          <w:pPr>
            <w:pStyle w:val="Footer"/>
            <w:wordWrap w:val="0"/>
            <w:jc w:val="right"/>
          </w:pPr>
          <w:sdt>
            <w:sdtPr>
              <w:alias w:val="公司"/>
              <w:id w:val="75971759"/>
              <w:placeholder>
                <w:docPart w:val="FB292236CC6944CBB44E97BBC455D10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proofErr w:type="spellStart"/>
              <w:r w:rsidR="00043634">
                <w:rPr>
                  <w:rFonts w:hint="eastAsia"/>
                </w:rPr>
                <w:t>SmartLiving</w:t>
              </w:r>
              <w:proofErr w:type="spellEnd"/>
              <w:r w:rsidR="00043634">
                <w:rPr>
                  <w:rFonts w:hint="eastAsia"/>
                </w:rPr>
                <w:t xml:space="preserve"> Technologies Limited</w:t>
              </w:r>
            </w:sdtContent>
          </w:sdt>
          <w:r w:rsidR="00043634" w:rsidRPr="00043634">
            <w:t xml:space="preserve"> | </w:t>
          </w:r>
          <w:r w:rsidR="00D44E3B">
            <w:rPr>
              <w:rFonts w:hint="eastAsia"/>
            </w:rPr>
            <w:t>SH-</w:t>
          </w:r>
          <w:r w:rsidR="001B44D2">
            <w:rPr>
              <w:rFonts w:hint="eastAsia"/>
            </w:rPr>
            <w:t>CMC1</w:t>
          </w:r>
          <w:r w:rsidR="00043634">
            <w:rPr>
              <w:rFonts w:hint="eastAsia"/>
            </w:rPr>
            <w:t xml:space="preserve"> I DATA SHEET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43634" w:rsidRDefault="00546928">
          <w:pPr>
            <w:pStyle w:val="Header"/>
            <w:rPr>
              <w:color w:val="FFFFFF" w:themeColor="background1"/>
            </w:rPr>
          </w:pPr>
          <w:fldSimple w:instr=" PAGE   \* MERGEFORMAT ">
            <w:r w:rsidR="003E4E51" w:rsidRPr="003E4E51">
              <w:rPr>
                <w:noProof/>
                <w:color w:val="FFFFFF" w:themeColor="background1"/>
                <w:lang w:val="zh-TW"/>
              </w:rPr>
              <w:t>2</w:t>
            </w:r>
          </w:fldSimple>
        </w:p>
      </w:tc>
    </w:tr>
  </w:tbl>
  <w:p w:rsidR="00043634" w:rsidRDefault="000436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D4D" w:rsidRDefault="008B0D4D" w:rsidP="0036003D">
      <w:r>
        <w:separator/>
      </w:r>
    </w:p>
  </w:footnote>
  <w:footnote w:type="continuationSeparator" w:id="0">
    <w:p w:rsidR="008B0D4D" w:rsidRDefault="008B0D4D" w:rsidP="003600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907" w:rsidRDefault="00546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341047" o:spid="_x0000_s1026" type="#_x0000_t75" style="position:absolute;margin-left:0;margin-top:0;width:505.2pt;height:346.95pt;z-index:-251657216;mso-position-horizontal:center;mso-position-horizontal-relative:margin;mso-position-vertical:center;mso-position-vertical-relative:margin" o:allowincell="f">
          <v:imagedata r:id="rId1" o:title="Smartliving_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03D" w:rsidRDefault="00546928" w:rsidP="00360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341048" o:spid="_x0000_s1027" type="#_x0000_t75" style="position:absolute;left:0;text-align:left;margin-left:0;margin-top:0;width:505.2pt;height:346.95pt;z-index:-251656192;mso-position-horizontal:center;mso-position-horizontal-relative:margin;mso-position-vertical:center;mso-position-vertical-relative:margin" o:allowincell="f">
          <v:imagedata r:id="rId1" o:title="Smartliving_4"/>
          <w10:wrap anchorx="margin" anchory="margin"/>
        </v:shape>
      </w:pict>
    </w:r>
    <w:r w:rsidR="0036003D">
      <w:rPr>
        <w:noProof/>
      </w:rPr>
      <w:drawing>
        <wp:inline distT="0" distB="0" distL="0" distR="0">
          <wp:extent cx="2032463" cy="520819"/>
          <wp:effectExtent l="19050" t="0" r="5887" b="0"/>
          <wp:docPr id="1" name="Picture 0" descr="Smartliving (smaller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living (smaller)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2463" cy="52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0A7C" w:rsidRDefault="00B70A7C" w:rsidP="0036003D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907" w:rsidRDefault="00546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341046" o:spid="_x0000_s1025" type="#_x0000_t75" style="position:absolute;margin-left:0;margin-top:0;width:505.2pt;height:346.95pt;z-index:-251658240;mso-position-horizontal:center;mso-position-horizontal-relative:margin;mso-position-vertical:center;mso-position-vertical-relative:margin" o:allowincell="f">
          <v:imagedata r:id="rId1" o:title="Smartliving_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061"/>
    <w:multiLevelType w:val="hybridMultilevel"/>
    <w:tmpl w:val="8536FF08"/>
    <w:lvl w:ilvl="0" w:tplc="EB2CA9F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F15A01"/>
    <w:multiLevelType w:val="hybridMultilevel"/>
    <w:tmpl w:val="7AB615DC"/>
    <w:lvl w:ilvl="0" w:tplc="B03EE0BE">
      <w:start w:val="3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6094499"/>
    <w:multiLevelType w:val="hybridMultilevel"/>
    <w:tmpl w:val="CD9EC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C3571E5"/>
    <w:multiLevelType w:val="hybridMultilevel"/>
    <w:tmpl w:val="21287EAE"/>
    <w:lvl w:ilvl="0" w:tplc="4C889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4B587E"/>
    <w:multiLevelType w:val="hybridMultilevel"/>
    <w:tmpl w:val="367A787E"/>
    <w:lvl w:ilvl="0" w:tplc="47DAE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8D2F43"/>
    <w:multiLevelType w:val="hybridMultilevel"/>
    <w:tmpl w:val="341EB4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62A793F"/>
    <w:multiLevelType w:val="hybridMultilevel"/>
    <w:tmpl w:val="197884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80B0A33"/>
    <w:multiLevelType w:val="hybridMultilevel"/>
    <w:tmpl w:val="64D24FA8"/>
    <w:lvl w:ilvl="0" w:tplc="AA7283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9335DD8"/>
    <w:multiLevelType w:val="hybridMultilevel"/>
    <w:tmpl w:val="F154D5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D119ED"/>
    <w:multiLevelType w:val="hybridMultilevel"/>
    <w:tmpl w:val="F05204C6"/>
    <w:lvl w:ilvl="0" w:tplc="1B92EE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9F97376"/>
    <w:multiLevelType w:val="hybridMultilevel"/>
    <w:tmpl w:val="83C0D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2A13E0"/>
    <w:multiLevelType w:val="hybridMultilevel"/>
    <w:tmpl w:val="095A0498"/>
    <w:lvl w:ilvl="0" w:tplc="05A032B6">
      <w:start w:val="1"/>
      <w:numFmt w:val="decimal"/>
      <w:lvlText w:val="%1."/>
      <w:lvlJc w:val="left"/>
      <w:pPr>
        <w:ind w:left="360" w:hanging="360"/>
      </w:pPr>
      <w:rPr>
        <w:rFonts w:ascii="Tahoma" w:eastAsia="SimSun" w:hAnsi="Tahoma" w:cs="Tahoma" w:hint="default"/>
        <w:color w:val="221E1F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C67C8D"/>
    <w:multiLevelType w:val="hybridMultilevel"/>
    <w:tmpl w:val="10AE2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673A723A">
      <w:numFmt w:val="bullet"/>
      <w:lvlText w:val="-"/>
      <w:lvlJc w:val="left"/>
      <w:pPr>
        <w:ind w:left="840" w:hanging="360"/>
      </w:pPr>
      <w:rPr>
        <w:rFonts w:ascii="Calibri" w:eastAsia="新細明體" w:hAnsi="Calibri" w:cstheme="minorBidi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18C0A68"/>
    <w:multiLevelType w:val="hybridMultilevel"/>
    <w:tmpl w:val="FB9404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9C20757"/>
    <w:multiLevelType w:val="hybridMultilevel"/>
    <w:tmpl w:val="7DC21FE8"/>
    <w:lvl w:ilvl="0" w:tplc="3580FDB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D31E00"/>
    <w:multiLevelType w:val="hybridMultilevel"/>
    <w:tmpl w:val="B84E3906"/>
    <w:lvl w:ilvl="0" w:tplc="4C9A2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D76693"/>
    <w:multiLevelType w:val="hybridMultilevel"/>
    <w:tmpl w:val="095A0498"/>
    <w:lvl w:ilvl="0" w:tplc="05A032B6">
      <w:start w:val="1"/>
      <w:numFmt w:val="decimal"/>
      <w:lvlText w:val="%1."/>
      <w:lvlJc w:val="left"/>
      <w:pPr>
        <w:ind w:left="360" w:hanging="360"/>
      </w:pPr>
      <w:rPr>
        <w:rFonts w:ascii="Tahoma" w:eastAsia="SimSun" w:hAnsi="Tahoma" w:cs="Tahoma" w:hint="default"/>
        <w:color w:val="221E1F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C4014C"/>
    <w:multiLevelType w:val="hybridMultilevel"/>
    <w:tmpl w:val="686423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963DD2"/>
    <w:multiLevelType w:val="hybridMultilevel"/>
    <w:tmpl w:val="CE7CEC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66A2127"/>
    <w:multiLevelType w:val="hybridMultilevel"/>
    <w:tmpl w:val="4A40F9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25CBB"/>
    <w:multiLevelType w:val="hybridMultilevel"/>
    <w:tmpl w:val="787A58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77D0067C">
      <w:numFmt w:val="bullet"/>
      <w:lvlText w:val="-"/>
      <w:lvlJc w:val="left"/>
      <w:pPr>
        <w:ind w:left="840" w:hanging="360"/>
      </w:pPr>
      <w:rPr>
        <w:rFonts w:ascii="Arial" w:eastAsia="新細明體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8732B90"/>
    <w:multiLevelType w:val="hybridMultilevel"/>
    <w:tmpl w:val="E3C45B10"/>
    <w:lvl w:ilvl="0" w:tplc="F1225B82">
      <w:start w:val="3"/>
      <w:numFmt w:val="bullet"/>
      <w:lvlText w:val="-"/>
      <w:lvlJc w:val="left"/>
      <w:pPr>
        <w:ind w:left="720" w:hanging="360"/>
      </w:pPr>
      <w:rPr>
        <w:rFonts w:ascii="Tahoma" w:eastAsia="新細明體" w:hAnsi="Tahoma" w:cs="Tahoma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>
    <w:nsid w:val="49D536E3"/>
    <w:multiLevelType w:val="hybridMultilevel"/>
    <w:tmpl w:val="5E740F3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536165FD"/>
    <w:multiLevelType w:val="hybridMultilevel"/>
    <w:tmpl w:val="A9465F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54E5814"/>
    <w:multiLevelType w:val="hybridMultilevel"/>
    <w:tmpl w:val="A054465A"/>
    <w:lvl w:ilvl="0" w:tplc="B6FEB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A6D4165"/>
    <w:multiLevelType w:val="hybridMultilevel"/>
    <w:tmpl w:val="E29E7D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CEF1096"/>
    <w:multiLevelType w:val="hybridMultilevel"/>
    <w:tmpl w:val="ED0C96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05C6A43"/>
    <w:multiLevelType w:val="hybridMultilevel"/>
    <w:tmpl w:val="8F729E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8C0770"/>
    <w:multiLevelType w:val="hybridMultilevel"/>
    <w:tmpl w:val="1F4AA476"/>
    <w:lvl w:ilvl="0" w:tplc="E61691F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D61390"/>
    <w:multiLevelType w:val="hybridMultilevel"/>
    <w:tmpl w:val="3C2233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ADA0A23"/>
    <w:multiLevelType w:val="hybridMultilevel"/>
    <w:tmpl w:val="CE04F808"/>
    <w:lvl w:ilvl="0" w:tplc="D5DE27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DA105D5"/>
    <w:multiLevelType w:val="hybridMultilevel"/>
    <w:tmpl w:val="B4DE2C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28D4CC0"/>
    <w:multiLevelType w:val="hybridMultilevel"/>
    <w:tmpl w:val="C8DEA8A4"/>
    <w:lvl w:ilvl="0" w:tplc="EB2CA9F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2A2031E"/>
    <w:multiLevelType w:val="hybridMultilevel"/>
    <w:tmpl w:val="07860EFC"/>
    <w:lvl w:ilvl="0" w:tplc="3580FDB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2C966F6"/>
    <w:multiLevelType w:val="hybridMultilevel"/>
    <w:tmpl w:val="6EE830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FC33844"/>
    <w:multiLevelType w:val="hybridMultilevel"/>
    <w:tmpl w:val="73CAA1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29"/>
  </w:num>
  <w:num w:numId="3">
    <w:abstractNumId w:val="6"/>
  </w:num>
  <w:num w:numId="4">
    <w:abstractNumId w:val="25"/>
  </w:num>
  <w:num w:numId="5">
    <w:abstractNumId w:val="31"/>
  </w:num>
  <w:num w:numId="6">
    <w:abstractNumId w:val="23"/>
  </w:num>
  <w:num w:numId="7">
    <w:abstractNumId w:val="18"/>
  </w:num>
  <w:num w:numId="8">
    <w:abstractNumId w:val="22"/>
  </w:num>
  <w:num w:numId="9">
    <w:abstractNumId w:val="11"/>
  </w:num>
  <w:num w:numId="10">
    <w:abstractNumId w:val="16"/>
  </w:num>
  <w:num w:numId="11">
    <w:abstractNumId w:val="34"/>
  </w:num>
  <w:num w:numId="12">
    <w:abstractNumId w:val="35"/>
  </w:num>
  <w:num w:numId="13">
    <w:abstractNumId w:val="28"/>
  </w:num>
  <w:num w:numId="14">
    <w:abstractNumId w:val="20"/>
  </w:num>
  <w:num w:numId="15">
    <w:abstractNumId w:val="13"/>
  </w:num>
  <w:num w:numId="16">
    <w:abstractNumId w:val="12"/>
  </w:num>
  <w:num w:numId="17">
    <w:abstractNumId w:val="3"/>
  </w:num>
  <w:num w:numId="18">
    <w:abstractNumId w:val="24"/>
  </w:num>
  <w:num w:numId="19">
    <w:abstractNumId w:val="9"/>
  </w:num>
  <w:num w:numId="20">
    <w:abstractNumId w:val="4"/>
  </w:num>
  <w:num w:numId="21">
    <w:abstractNumId w:val="1"/>
  </w:num>
  <w:num w:numId="22">
    <w:abstractNumId w:val="15"/>
  </w:num>
  <w:num w:numId="23">
    <w:abstractNumId w:val="21"/>
  </w:num>
  <w:num w:numId="24">
    <w:abstractNumId w:val="7"/>
  </w:num>
  <w:num w:numId="25">
    <w:abstractNumId w:val="27"/>
  </w:num>
  <w:num w:numId="26">
    <w:abstractNumId w:val="8"/>
  </w:num>
  <w:num w:numId="27">
    <w:abstractNumId w:val="2"/>
  </w:num>
  <w:num w:numId="28">
    <w:abstractNumId w:val="19"/>
  </w:num>
  <w:num w:numId="29">
    <w:abstractNumId w:val="5"/>
  </w:num>
  <w:num w:numId="30">
    <w:abstractNumId w:val="17"/>
  </w:num>
  <w:num w:numId="31">
    <w:abstractNumId w:val="30"/>
  </w:num>
  <w:num w:numId="32">
    <w:abstractNumId w:val="33"/>
  </w:num>
  <w:num w:numId="33">
    <w:abstractNumId w:val="14"/>
  </w:num>
  <w:num w:numId="34">
    <w:abstractNumId w:val="10"/>
  </w:num>
  <w:num w:numId="35">
    <w:abstractNumId w:val="32"/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3314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003D"/>
    <w:rsid w:val="00010E40"/>
    <w:rsid w:val="000216E8"/>
    <w:rsid w:val="00043634"/>
    <w:rsid w:val="000636C0"/>
    <w:rsid w:val="00064983"/>
    <w:rsid w:val="000F083E"/>
    <w:rsid w:val="001726EA"/>
    <w:rsid w:val="001A0631"/>
    <w:rsid w:val="001B44D2"/>
    <w:rsid w:val="001C7A28"/>
    <w:rsid w:val="00273FEF"/>
    <w:rsid w:val="00286750"/>
    <w:rsid w:val="00293A3A"/>
    <w:rsid w:val="002B73B5"/>
    <w:rsid w:val="0036003D"/>
    <w:rsid w:val="00371157"/>
    <w:rsid w:val="003A7CBD"/>
    <w:rsid w:val="003B6332"/>
    <w:rsid w:val="003E4E51"/>
    <w:rsid w:val="00405CC8"/>
    <w:rsid w:val="004211D4"/>
    <w:rsid w:val="00462415"/>
    <w:rsid w:val="004C2693"/>
    <w:rsid w:val="004D52A9"/>
    <w:rsid w:val="004E5506"/>
    <w:rsid w:val="00546928"/>
    <w:rsid w:val="005A56D5"/>
    <w:rsid w:val="005E7234"/>
    <w:rsid w:val="0065110E"/>
    <w:rsid w:val="00664A86"/>
    <w:rsid w:val="006D7EC3"/>
    <w:rsid w:val="007003B1"/>
    <w:rsid w:val="007460AB"/>
    <w:rsid w:val="007A33BD"/>
    <w:rsid w:val="007E046B"/>
    <w:rsid w:val="007E3D8D"/>
    <w:rsid w:val="0087524A"/>
    <w:rsid w:val="008A2F10"/>
    <w:rsid w:val="008B0D4D"/>
    <w:rsid w:val="008D4791"/>
    <w:rsid w:val="00960F7A"/>
    <w:rsid w:val="009F4BBE"/>
    <w:rsid w:val="00A21907"/>
    <w:rsid w:val="00A3018E"/>
    <w:rsid w:val="00A9181D"/>
    <w:rsid w:val="00AF3EE0"/>
    <w:rsid w:val="00B578E9"/>
    <w:rsid w:val="00B70A7C"/>
    <w:rsid w:val="00C055B8"/>
    <w:rsid w:val="00C4051E"/>
    <w:rsid w:val="00D44E3B"/>
    <w:rsid w:val="00E124F5"/>
    <w:rsid w:val="00ED49C4"/>
    <w:rsid w:val="00EE23DA"/>
    <w:rsid w:val="00F60853"/>
    <w:rsid w:val="00F732DB"/>
    <w:rsid w:val="00F85B26"/>
    <w:rsid w:val="00FA050C"/>
    <w:rsid w:val="00FB1AC0"/>
    <w:rsid w:val="00FE6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6EA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6003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6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6003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03D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3D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6D7EC3"/>
    <w:pPr>
      <w:ind w:leftChars="200" w:left="480"/>
    </w:pPr>
  </w:style>
  <w:style w:type="paragraph" w:customStyle="1" w:styleId="Default">
    <w:name w:val="Default"/>
    <w:rsid w:val="007003B1"/>
    <w:pPr>
      <w:widowControl w:val="0"/>
      <w:autoSpaceDE w:val="0"/>
      <w:autoSpaceDN w:val="0"/>
      <w:adjustRightInd w:val="0"/>
    </w:pPr>
    <w:rPr>
      <w:rFonts w:ascii="Century Gothic" w:eastAsia="新細明體" w:hAnsi="Century Gothic" w:cs="Times New Roman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292236CC6944CBB44E97BBC455D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C8EEE-141E-4225-AE8F-D6E4409795CE}"/>
      </w:docPartPr>
      <w:docPartBody>
        <w:p w:rsidR="00A20DE2" w:rsidRDefault="00185DFC" w:rsidP="00185DFC">
          <w:pPr>
            <w:pStyle w:val="FB292236CC6944CBB44E97BBC455D102"/>
          </w:pPr>
          <w:r>
            <w:rPr>
              <w:lang w:val="zh-TW"/>
            </w:rPr>
            <w:t>[</w:t>
          </w:r>
          <w:r>
            <w:rPr>
              <w:lang w:val="zh-TW"/>
            </w:rPr>
            <w:t>鍵入公司名稱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5DFC"/>
    <w:rsid w:val="00185DFC"/>
    <w:rsid w:val="0083464B"/>
    <w:rsid w:val="0083512B"/>
    <w:rsid w:val="00A20DE2"/>
    <w:rsid w:val="00B048DA"/>
    <w:rsid w:val="00BD3494"/>
    <w:rsid w:val="00D2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E2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5048D317AE4F66BA8E7A4B6923BC24">
    <w:name w:val="995048D317AE4F66BA8E7A4B6923BC24"/>
    <w:rsid w:val="00185DFC"/>
    <w:pPr>
      <w:widowControl w:val="0"/>
    </w:pPr>
  </w:style>
  <w:style w:type="paragraph" w:customStyle="1" w:styleId="FB292236CC6944CBB44E97BBC455D102">
    <w:name w:val="FB292236CC6944CBB44E97BBC455D102"/>
    <w:rsid w:val="00185DFC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09EF1-C8C2-41A0-BA09-97F9DF131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SmartLiving Technologies Limited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HeiHo</cp:lastModifiedBy>
  <cp:revision>3</cp:revision>
  <cp:lastPrinted>2012-02-09T10:14:00Z</cp:lastPrinted>
  <dcterms:created xsi:type="dcterms:W3CDTF">2012-02-09T10:16:00Z</dcterms:created>
  <dcterms:modified xsi:type="dcterms:W3CDTF">2012-02-09T10:21:00Z</dcterms:modified>
</cp:coreProperties>
</file>