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7A33BD" w:rsidRDefault="007A33BD" w:rsidP="00043634">
      <w:pPr>
        <w:jc w:val="both"/>
        <w:rPr>
          <w:rFonts w:cs="Times New Roman"/>
        </w:rPr>
      </w:pPr>
    </w:p>
    <w:p w:rsidR="00C4051E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D44E3B">
        <w:rPr>
          <w:rFonts w:cs="Times New Roman" w:hint="eastAsia"/>
        </w:rPr>
        <w:t>SH-AGC12</w:t>
      </w:r>
    </w:p>
    <w:p w:rsidR="006D7EC3" w:rsidRPr="008D4791" w:rsidRDefault="00D44E3B" w:rsidP="00043634">
      <w:pPr>
        <w:jc w:val="both"/>
        <w:rPr>
          <w:rFonts w:cs="Times New Roman"/>
        </w:rPr>
      </w:pPr>
      <w:r>
        <w:rPr>
          <w:rFonts w:cs="Times New Roman" w:hint="eastAsia"/>
        </w:rPr>
        <w:t>Control</w:t>
      </w:r>
      <w:r w:rsidR="007E046B">
        <w:rPr>
          <w:rFonts w:cs="Times New Roman" w:hint="eastAsia"/>
        </w:rPr>
        <w:t xml:space="preserve"> System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D44E3B" w:rsidRPr="00D44E3B" w:rsidRDefault="00D44E3B" w:rsidP="00D44E3B">
      <w:pPr>
        <w:jc w:val="both"/>
        <w:rPr>
          <w:rFonts w:cs="Times New Roman"/>
        </w:rPr>
      </w:pPr>
      <w:r w:rsidRPr="00D44E3B">
        <w:rPr>
          <w:rFonts w:cs="Times New Roman" w:hint="eastAsia"/>
        </w:rPr>
        <w:t>Audio Gain Controller is a remote control unit on line gain level. It provides two gained output with RS232 and IR control; it especially suitable for controlling the volume of a power amplifier.</w:t>
      </w:r>
    </w:p>
    <w:p w:rsidR="007A33BD" w:rsidRPr="00273FEF" w:rsidRDefault="007A33BD" w:rsidP="007A33BD">
      <w:pPr>
        <w:jc w:val="both"/>
        <w:rPr>
          <w:rFonts w:cs="Times New Roman"/>
        </w:rPr>
      </w:pPr>
    </w:p>
    <w:p w:rsidR="00043634" w:rsidRDefault="00D44E3B" w:rsidP="00B578E9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609975" cy="30064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D44E3B" w:rsidRDefault="00D44E3B" w:rsidP="00FA050C">
      <w:pPr>
        <w:rPr>
          <w:rFonts w:cs="Times New Roman" w:hint="eastAsia"/>
          <w:b/>
          <w:u w:val="single"/>
        </w:rPr>
      </w:pPr>
    </w:p>
    <w:p w:rsidR="00D44E3B" w:rsidRDefault="00D44E3B" w:rsidP="00FA050C">
      <w:pPr>
        <w:rPr>
          <w:rFonts w:cs="Times New Roman" w:hint="eastAsia"/>
          <w:b/>
          <w:u w:val="single"/>
        </w:rPr>
      </w:pPr>
    </w:p>
    <w:p w:rsidR="00FA050C" w:rsidRPr="00FA050C" w:rsidRDefault="00FA050C" w:rsidP="00FA050C">
      <w:pPr>
        <w:rPr>
          <w:rFonts w:cs="Times New Roman"/>
          <w:b/>
          <w:u w:val="single"/>
        </w:rPr>
      </w:pPr>
      <w:r w:rsidRPr="00FA050C">
        <w:rPr>
          <w:rFonts w:cs="Times New Roman"/>
          <w:b/>
          <w:u w:val="single"/>
        </w:rPr>
        <w:t>Cosmetic:</w:t>
      </w:r>
    </w:p>
    <w:p w:rsidR="00FA050C" w:rsidRP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/>
        </w:rPr>
        <w:t>1mm aluminum front and rear panels</w:t>
      </w:r>
    </w:p>
    <w:p w:rsidR="00FA050C" w:rsidRP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/>
        </w:rPr>
        <w:t xml:space="preserve">Metal case with </w:t>
      </w:r>
      <w:r w:rsidRPr="00FA050C">
        <w:rPr>
          <w:rFonts w:cs="Times New Roman" w:hint="eastAsia"/>
        </w:rPr>
        <w:t>gray</w:t>
      </w:r>
      <w:r w:rsidRPr="00FA050C">
        <w:rPr>
          <w:rFonts w:cs="Times New Roman"/>
        </w:rPr>
        <w:t xml:space="preserve"> and black color finishing</w:t>
      </w:r>
    </w:p>
    <w:p w:rsidR="00FA050C" w:rsidRPr="00FA050C" w:rsidRDefault="00273FEF" w:rsidP="00FA050C">
      <w:pPr>
        <w:widowControl/>
        <w:numPr>
          <w:ilvl w:val="0"/>
          <w:numId w:val="29"/>
        </w:numPr>
        <w:rPr>
          <w:rFonts w:cs="Times New Roman"/>
        </w:rPr>
      </w:pPr>
      <w:r>
        <w:rPr>
          <w:rFonts w:cs="Times New Roman"/>
        </w:rPr>
        <w:t>Size: 1</w:t>
      </w:r>
      <w:r w:rsidR="00D44E3B">
        <w:rPr>
          <w:rFonts w:cs="Times New Roman" w:hint="eastAsia"/>
        </w:rPr>
        <w:t>20</w:t>
      </w:r>
      <w:r w:rsidR="00FA050C" w:rsidRPr="00FA050C">
        <w:rPr>
          <w:rFonts w:cs="Times New Roman" w:hint="eastAsia"/>
        </w:rPr>
        <w:t xml:space="preserve">mm(W) x </w:t>
      </w:r>
      <w:r w:rsidR="00FA050C" w:rsidRPr="00FA050C">
        <w:rPr>
          <w:rFonts w:cs="Times New Roman"/>
        </w:rPr>
        <w:t>93</w:t>
      </w:r>
      <w:r w:rsidR="00FA050C" w:rsidRPr="00FA050C">
        <w:rPr>
          <w:rFonts w:cs="Times New Roman" w:hint="eastAsia"/>
        </w:rPr>
        <w:t xml:space="preserve">mm(L) x </w:t>
      </w:r>
      <w:r w:rsidR="00FA050C" w:rsidRPr="00FA050C">
        <w:rPr>
          <w:rFonts w:cs="Times New Roman"/>
        </w:rPr>
        <w:t>40</w:t>
      </w:r>
      <w:r w:rsidR="00FA050C" w:rsidRPr="00FA050C">
        <w:rPr>
          <w:rFonts w:cs="Times New Roman" w:hint="eastAsia"/>
        </w:rPr>
        <w:t>mm(H)</w:t>
      </w:r>
    </w:p>
    <w:p w:rsid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 w:hint="eastAsia"/>
        </w:rPr>
        <w:t xml:space="preserve">Weight: </w:t>
      </w:r>
      <w:r w:rsidR="00D44E3B">
        <w:rPr>
          <w:rFonts w:cs="Times New Roman" w:hint="eastAsia"/>
        </w:rPr>
        <w:t>0.8</w:t>
      </w:r>
      <w:r w:rsidRPr="00FA050C">
        <w:rPr>
          <w:rFonts w:cs="Times New Roman" w:hint="eastAsia"/>
        </w:rPr>
        <w:t>kg</w:t>
      </w:r>
    </w:p>
    <w:p w:rsidR="00F85B26" w:rsidRDefault="00F85B26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FA050C" w:rsidRDefault="00FA050C" w:rsidP="00FA050C">
      <w:pPr>
        <w:rPr>
          <w:rFonts w:cs="Times New Roman" w:hint="eastAsia"/>
          <w:b/>
          <w:u w:val="single"/>
        </w:rPr>
      </w:pPr>
      <w:r w:rsidRPr="00FA050C">
        <w:rPr>
          <w:rFonts w:cs="Times New Roman"/>
          <w:b/>
          <w:u w:val="single"/>
        </w:rPr>
        <w:lastRenderedPageBreak/>
        <w:t>Features:</w:t>
      </w:r>
    </w:p>
    <w:p w:rsidR="00F85B26" w:rsidRPr="00D44E3B" w:rsidRDefault="00F85B26" w:rsidP="00FA050C">
      <w:pPr>
        <w:rPr>
          <w:rFonts w:cs="Times New Roman"/>
        </w:rPr>
      </w:pPr>
    </w:p>
    <w:p w:rsidR="00D44E3B" w:rsidRPr="00D44E3B" w:rsidRDefault="00D44E3B" w:rsidP="00D44E3B">
      <w:pPr>
        <w:widowControl/>
        <w:numPr>
          <w:ilvl w:val="0"/>
          <w:numId w:val="35"/>
        </w:numPr>
        <w:rPr>
          <w:rFonts w:cs="Times New Roman"/>
        </w:rPr>
      </w:pPr>
      <w:r w:rsidRPr="00D44E3B">
        <w:rPr>
          <w:rFonts w:cs="Times New Roman" w:hint="eastAsia"/>
        </w:rPr>
        <w:t>One input and two</w:t>
      </w:r>
      <w:r w:rsidRPr="00D44E3B">
        <w:rPr>
          <w:rFonts w:cs="Times New Roman"/>
        </w:rPr>
        <w:t xml:space="preserve"> outputs are supported</w:t>
      </w:r>
    </w:p>
    <w:p w:rsidR="00D44E3B" w:rsidRPr="00D44E3B" w:rsidRDefault="00D44E3B" w:rsidP="00D44E3B">
      <w:pPr>
        <w:widowControl/>
        <w:numPr>
          <w:ilvl w:val="0"/>
          <w:numId w:val="35"/>
        </w:numPr>
        <w:rPr>
          <w:rFonts w:cs="Times New Roman"/>
        </w:rPr>
      </w:pPr>
      <w:r w:rsidRPr="00D44E3B">
        <w:rPr>
          <w:rFonts w:cs="Times New Roman" w:hint="eastAsia"/>
        </w:rPr>
        <w:t xml:space="preserve">Three IR RC5 signal for individual </w:t>
      </w:r>
      <w:r w:rsidRPr="00D44E3B">
        <w:rPr>
          <w:rFonts w:cs="Times New Roman"/>
        </w:rPr>
        <w:t>selection</w:t>
      </w:r>
      <w:r w:rsidRPr="00D44E3B">
        <w:rPr>
          <w:rFonts w:cs="Times New Roman" w:hint="eastAsia"/>
        </w:rPr>
        <w:t xml:space="preserve"> of the input source; one IR key for power</w:t>
      </w:r>
    </w:p>
    <w:p w:rsidR="00D44E3B" w:rsidRPr="00D44E3B" w:rsidRDefault="00D44E3B" w:rsidP="00D44E3B">
      <w:pPr>
        <w:widowControl/>
        <w:numPr>
          <w:ilvl w:val="0"/>
          <w:numId w:val="35"/>
        </w:numPr>
        <w:rPr>
          <w:rFonts w:cs="Times New Roman"/>
        </w:rPr>
      </w:pPr>
      <w:r w:rsidRPr="00D44E3B">
        <w:rPr>
          <w:rFonts w:cs="Times New Roman" w:hint="eastAsia"/>
        </w:rPr>
        <w:t>RS232 set baud rate as 9600, 8 bit, no parity bit and 1 stop bit</w:t>
      </w:r>
    </w:p>
    <w:p w:rsidR="00D44E3B" w:rsidRPr="00D44E3B" w:rsidRDefault="00D44E3B" w:rsidP="00D44E3B">
      <w:pPr>
        <w:widowControl/>
        <w:numPr>
          <w:ilvl w:val="0"/>
          <w:numId w:val="35"/>
        </w:numPr>
        <w:rPr>
          <w:rFonts w:cs="Times New Roman"/>
        </w:rPr>
      </w:pPr>
      <w:r w:rsidRPr="00D44E3B">
        <w:rPr>
          <w:rFonts w:cs="Times New Roman" w:hint="eastAsia"/>
        </w:rPr>
        <w:t xml:space="preserve">RS232 loop through sending </w:t>
      </w:r>
      <w:r w:rsidR="00FB1AC0" w:rsidRPr="00D44E3B">
        <w:rPr>
          <w:rFonts w:cs="Times New Roman"/>
        </w:rPr>
        <w:t>out</w:t>
      </w:r>
      <w:r w:rsidRPr="00D44E3B">
        <w:rPr>
          <w:rFonts w:cs="Times New Roman" w:hint="eastAsia"/>
        </w:rPr>
        <w:t xml:space="preserve"> the same RS232 command that received in the RS232 in port</w:t>
      </w:r>
    </w:p>
    <w:p w:rsidR="00D44E3B" w:rsidRPr="00D44E3B" w:rsidRDefault="00D44E3B" w:rsidP="00D44E3B">
      <w:pPr>
        <w:widowControl/>
        <w:numPr>
          <w:ilvl w:val="0"/>
          <w:numId w:val="35"/>
        </w:numPr>
        <w:rPr>
          <w:rFonts w:cs="Times New Roman" w:hint="eastAsia"/>
        </w:rPr>
      </w:pPr>
      <w:r w:rsidRPr="00D44E3B">
        <w:rPr>
          <w:rFonts w:cs="Times New Roman" w:hint="eastAsia"/>
        </w:rPr>
        <w:t>Power supply required the 5V DC in</w:t>
      </w:r>
    </w:p>
    <w:p w:rsidR="00A9181D" w:rsidRDefault="00A9181D" w:rsidP="00FA050C">
      <w:pPr>
        <w:jc w:val="both"/>
        <w:rPr>
          <w:rFonts w:cs="Times New Roman" w:hint="eastAsia"/>
        </w:rPr>
      </w:pPr>
    </w:p>
    <w:p w:rsidR="00D44E3B" w:rsidRPr="00D44E3B" w:rsidRDefault="00D44E3B" w:rsidP="00FA050C">
      <w:pPr>
        <w:jc w:val="both"/>
        <w:rPr>
          <w:rFonts w:cs="Times New Roman"/>
        </w:rPr>
      </w:pPr>
    </w:p>
    <w:p w:rsidR="00D44E3B" w:rsidRPr="00D44E3B" w:rsidRDefault="00043634" w:rsidP="00D44E3B">
      <w:pPr>
        <w:rPr>
          <w:rFonts w:cs="Times New Roman"/>
        </w:rPr>
      </w:pPr>
      <w:r w:rsidRPr="00A9181D">
        <w:rPr>
          <w:rFonts w:cs="Times New Roman"/>
          <w:b/>
          <w:u w:val="single"/>
        </w:rPr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  <w:r w:rsidR="00D44E3B" w:rsidRPr="00D44E3B">
        <w:rPr>
          <w:rFonts w:cs="Times New Roman"/>
          <w:u w:val="single"/>
        </w:rPr>
        <w:t>Audio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Gain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/>
        </w:rPr>
        <w:t>Unity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 xml:space="preserve">Frequency </w:t>
      </w:r>
      <w:r w:rsidRPr="00D44E3B">
        <w:rPr>
          <w:rFonts w:cs="Times New Roman" w:hint="eastAsia"/>
        </w:rPr>
        <w:t>R</w:t>
      </w:r>
      <w:r w:rsidRPr="00D44E3B">
        <w:rPr>
          <w:rFonts w:cs="Times New Roman"/>
        </w:rPr>
        <w:t>esponse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/>
        </w:rPr>
        <w:t>20 Hz to 20 kHz, ±3 dB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THD + Noise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D44E3B">
        <w:rPr>
          <w:rFonts w:cs="Times New Roman"/>
        </w:rPr>
        <w:t>&lt;0.1% @ 2V out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S/N Ratio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/>
        </w:rPr>
        <w:t>&gt;90 dB “A” WTD re 2V out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 w:hint="eastAsia"/>
        </w:rPr>
      </w:pP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  <w:u w:val="single"/>
        </w:rPr>
      </w:pPr>
      <w:r w:rsidRPr="00D44E3B">
        <w:rPr>
          <w:rFonts w:cs="Times New Roman"/>
          <w:u w:val="single"/>
        </w:rPr>
        <w:t>Audio Input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Number</w:t>
      </w:r>
      <w:r w:rsidRPr="00D44E3B">
        <w:rPr>
          <w:rFonts w:cs="Times New Roman" w:hint="eastAsia"/>
        </w:rPr>
        <w:t xml:space="preserve"> </w:t>
      </w:r>
      <w:r w:rsidRPr="00D44E3B">
        <w:rPr>
          <w:rFonts w:cs="Times New Roman"/>
        </w:rPr>
        <w:t>/</w:t>
      </w:r>
      <w:r w:rsidRPr="00D44E3B">
        <w:rPr>
          <w:rFonts w:cs="Times New Roman" w:hint="eastAsia"/>
        </w:rPr>
        <w:t xml:space="preserve"> S</w:t>
      </w:r>
      <w:r w:rsidRPr="00D44E3B">
        <w:rPr>
          <w:rFonts w:cs="Times New Roman"/>
        </w:rPr>
        <w:t xml:space="preserve">ignal </w:t>
      </w:r>
      <w:r w:rsidRPr="00D44E3B">
        <w:rPr>
          <w:rFonts w:cs="Times New Roman" w:hint="eastAsia"/>
        </w:rPr>
        <w:t>T</w:t>
      </w:r>
      <w:r w:rsidRPr="00D44E3B">
        <w:rPr>
          <w:rFonts w:cs="Times New Roman"/>
        </w:rPr>
        <w:t>ype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/>
        </w:rPr>
        <w:t>1 / stereo unbalanced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Connectors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/>
        </w:rPr>
        <w:t>1 pair RCA female (Input 1 to 4)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Impedance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/>
        </w:rPr>
        <w:t>45k ohms unbalanced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Input coupling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/>
        </w:rPr>
        <w:t>AC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 w:hint="eastAsia"/>
        </w:rPr>
      </w:pP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  <w:u w:val="single"/>
        </w:rPr>
      </w:pPr>
      <w:r w:rsidRPr="00D44E3B">
        <w:rPr>
          <w:rFonts w:cs="Times New Roman"/>
          <w:u w:val="single"/>
        </w:rPr>
        <w:t>Audio Output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Number</w:t>
      </w:r>
      <w:r w:rsidRPr="00D44E3B">
        <w:rPr>
          <w:rFonts w:cs="Times New Roman" w:hint="eastAsia"/>
        </w:rPr>
        <w:t xml:space="preserve"> </w:t>
      </w:r>
      <w:r w:rsidRPr="00D44E3B">
        <w:rPr>
          <w:rFonts w:cs="Times New Roman"/>
        </w:rPr>
        <w:t>/</w:t>
      </w:r>
      <w:r w:rsidRPr="00D44E3B">
        <w:rPr>
          <w:rFonts w:cs="Times New Roman" w:hint="eastAsia"/>
        </w:rPr>
        <w:t xml:space="preserve"> S</w:t>
      </w:r>
      <w:r w:rsidRPr="00D44E3B">
        <w:rPr>
          <w:rFonts w:cs="Times New Roman"/>
        </w:rPr>
        <w:t>ignal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  <w:t xml:space="preserve">2 </w:t>
      </w:r>
      <w:r w:rsidRPr="00D44E3B">
        <w:rPr>
          <w:rFonts w:cs="Times New Roman"/>
        </w:rPr>
        <w:t>(buffered) / stereo unbalanced</w:t>
      </w:r>
    </w:p>
    <w:p w:rsidR="00D44E3B" w:rsidRPr="00D44E3B" w:rsidRDefault="00D44E3B" w:rsidP="00D44E3B">
      <w:pPr>
        <w:autoSpaceDE w:val="0"/>
        <w:autoSpaceDN w:val="0"/>
        <w:adjustRightInd w:val="0"/>
        <w:rPr>
          <w:rFonts w:cs="Times New Roman"/>
        </w:rPr>
      </w:pPr>
      <w:r w:rsidRPr="00D44E3B">
        <w:rPr>
          <w:rFonts w:cs="Times New Roman"/>
        </w:rPr>
        <w:t>Impedance</w:t>
      </w:r>
      <w:r w:rsidRPr="00D44E3B">
        <w:rPr>
          <w:rFonts w:cs="Times New Roman" w:hint="eastAsia"/>
        </w:rPr>
        <w:t>:</w:t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 w:hint="eastAsia"/>
        </w:rPr>
        <w:tab/>
      </w:r>
      <w:r w:rsidRPr="00D44E3B">
        <w:rPr>
          <w:rFonts w:cs="Times New Roman"/>
        </w:rPr>
        <w:t>2200 ohms unbalanced</w:t>
      </w:r>
    </w:p>
    <w:p w:rsidR="00B578E9" w:rsidRPr="00B578E9" w:rsidRDefault="00B578E9" w:rsidP="00D44E3B">
      <w:pPr>
        <w:rPr>
          <w:rFonts w:cs="Times New Roman"/>
        </w:rPr>
      </w:pPr>
    </w:p>
    <w:p w:rsidR="00293A3A" w:rsidRPr="00293A3A" w:rsidRDefault="00293A3A" w:rsidP="00293A3A">
      <w:pPr>
        <w:jc w:val="both"/>
        <w:rPr>
          <w:rFonts w:eastAsia="新細明體"/>
        </w:rPr>
      </w:pPr>
    </w:p>
    <w:sectPr w:rsidR="00293A3A" w:rsidRPr="00293A3A" w:rsidSect="00B70A7C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95" w:rsidRDefault="00032A95" w:rsidP="0036003D">
      <w:r>
        <w:separator/>
      </w:r>
    </w:p>
  </w:endnote>
  <w:endnote w:type="continuationSeparator" w:id="0">
    <w:p w:rsidR="00032A95" w:rsidRDefault="00032A95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546928" w:rsidP="00D44E3B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D44E3B">
            <w:rPr>
              <w:rFonts w:hint="eastAsia"/>
            </w:rPr>
            <w:t>SH-AGC12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546928">
          <w:pPr>
            <w:pStyle w:val="Header"/>
            <w:rPr>
              <w:color w:val="FFFFFF" w:themeColor="background1"/>
            </w:rPr>
          </w:pPr>
          <w:fldSimple w:instr=" PAGE   \* MERGEFORMAT ">
            <w:r w:rsidR="00FB1AC0" w:rsidRPr="00FB1AC0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95" w:rsidRDefault="00032A95" w:rsidP="0036003D">
      <w:r>
        <w:separator/>
      </w:r>
    </w:p>
  </w:footnote>
  <w:footnote w:type="continuationSeparator" w:id="0">
    <w:p w:rsidR="00032A95" w:rsidRDefault="00032A95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5469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546928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5469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A01"/>
    <w:multiLevelType w:val="hybridMultilevel"/>
    <w:tmpl w:val="7AB615DC"/>
    <w:lvl w:ilvl="0" w:tplc="B03EE0BE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094499"/>
    <w:multiLevelType w:val="hybridMultilevel"/>
    <w:tmpl w:val="CD9EC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571E5"/>
    <w:multiLevelType w:val="hybridMultilevel"/>
    <w:tmpl w:val="21287EAE"/>
    <w:lvl w:ilvl="0" w:tplc="4C88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B587E"/>
    <w:multiLevelType w:val="hybridMultilevel"/>
    <w:tmpl w:val="367A787E"/>
    <w:lvl w:ilvl="0" w:tplc="47DAE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8D2F43"/>
    <w:multiLevelType w:val="hybridMultilevel"/>
    <w:tmpl w:val="341EB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B0A33"/>
    <w:multiLevelType w:val="hybridMultilevel"/>
    <w:tmpl w:val="64D24FA8"/>
    <w:lvl w:ilvl="0" w:tplc="AA72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335DD8"/>
    <w:multiLevelType w:val="hybridMultilevel"/>
    <w:tmpl w:val="F154D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D119ED"/>
    <w:multiLevelType w:val="hybridMultilevel"/>
    <w:tmpl w:val="F05204C6"/>
    <w:lvl w:ilvl="0" w:tplc="1B92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F97376"/>
    <w:multiLevelType w:val="hybridMultilevel"/>
    <w:tmpl w:val="83C0D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C67C8D"/>
    <w:multiLevelType w:val="hybridMultilevel"/>
    <w:tmpl w:val="10AE2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3A723A">
      <w:numFmt w:val="bullet"/>
      <w:lvlText w:val="-"/>
      <w:lvlJc w:val="left"/>
      <w:pPr>
        <w:ind w:left="840" w:hanging="360"/>
      </w:pPr>
      <w:rPr>
        <w:rFonts w:ascii="Calibri" w:eastAsia="新細明體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18C0A68"/>
    <w:multiLevelType w:val="hybridMultilevel"/>
    <w:tmpl w:val="FB94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C20757"/>
    <w:multiLevelType w:val="hybridMultilevel"/>
    <w:tmpl w:val="7DC21FE8"/>
    <w:lvl w:ilvl="0" w:tplc="3580F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1E00"/>
    <w:multiLevelType w:val="hybridMultilevel"/>
    <w:tmpl w:val="B84E3906"/>
    <w:lvl w:ilvl="0" w:tplc="4C9A2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C4014C"/>
    <w:multiLevelType w:val="hybridMultilevel"/>
    <w:tmpl w:val="68642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66A2127"/>
    <w:multiLevelType w:val="hybridMultilevel"/>
    <w:tmpl w:val="4A40F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8732B90"/>
    <w:multiLevelType w:val="hybridMultilevel"/>
    <w:tmpl w:val="E3C45B10"/>
    <w:lvl w:ilvl="0" w:tplc="F1225B82">
      <w:start w:val="3"/>
      <w:numFmt w:val="bullet"/>
      <w:lvlText w:val="-"/>
      <w:lvlJc w:val="left"/>
      <w:pPr>
        <w:ind w:left="720" w:hanging="360"/>
      </w:pPr>
      <w:rPr>
        <w:rFonts w:ascii="Tahoma" w:eastAsia="新細明體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54E5814"/>
    <w:multiLevelType w:val="hybridMultilevel"/>
    <w:tmpl w:val="A054465A"/>
    <w:lvl w:ilvl="0" w:tplc="B6FE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05C6A43"/>
    <w:multiLevelType w:val="hybridMultilevel"/>
    <w:tmpl w:val="8F729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ADA0A23"/>
    <w:multiLevelType w:val="hybridMultilevel"/>
    <w:tmpl w:val="CE04F808"/>
    <w:lvl w:ilvl="0" w:tplc="D5DE2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28D4CC0"/>
    <w:multiLevelType w:val="hybridMultilevel"/>
    <w:tmpl w:val="C8DEA8A4"/>
    <w:lvl w:ilvl="0" w:tplc="EB2CA9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A2031E"/>
    <w:multiLevelType w:val="hybridMultilevel"/>
    <w:tmpl w:val="07860EFC"/>
    <w:lvl w:ilvl="0" w:tplc="3580F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24"/>
  </w:num>
  <w:num w:numId="5">
    <w:abstractNumId w:val="30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15"/>
  </w:num>
  <w:num w:numId="11">
    <w:abstractNumId w:val="33"/>
  </w:num>
  <w:num w:numId="12">
    <w:abstractNumId w:val="34"/>
  </w:num>
  <w:num w:numId="13">
    <w:abstractNumId w:val="27"/>
  </w:num>
  <w:num w:numId="14">
    <w:abstractNumId w:val="19"/>
  </w:num>
  <w:num w:numId="15">
    <w:abstractNumId w:val="12"/>
  </w:num>
  <w:num w:numId="16">
    <w:abstractNumId w:val="11"/>
  </w:num>
  <w:num w:numId="17">
    <w:abstractNumId w:val="2"/>
  </w:num>
  <w:num w:numId="18">
    <w:abstractNumId w:val="23"/>
  </w:num>
  <w:num w:numId="19">
    <w:abstractNumId w:val="8"/>
  </w:num>
  <w:num w:numId="20">
    <w:abstractNumId w:val="3"/>
  </w:num>
  <w:num w:numId="21">
    <w:abstractNumId w:val="0"/>
  </w:num>
  <w:num w:numId="22">
    <w:abstractNumId w:val="14"/>
  </w:num>
  <w:num w:numId="23">
    <w:abstractNumId w:val="20"/>
  </w:num>
  <w:num w:numId="24">
    <w:abstractNumId w:val="6"/>
  </w:num>
  <w:num w:numId="25">
    <w:abstractNumId w:val="26"/>
  </w:num>
  <w:num w:numId="26">
    <w:abstractNumId w:val="7"/>
  </w:num>
  <w:num w:numId="27">
    <w:abstractNumId w:val="1"/>
  </w:num>
  <w:num w:numId="28">
    <w:abstractNumId w:val="18"/>
  </w:num>
  <w:num w:numId="29">
    <w:abstractNumId w:val="4"/>
  </w:num>
  <w:num w:numId="30">
    <w:abstractNumId w:val="16"/>
  </w:num>
  <w:num w:numId="31">
    <w:abstractNumId w:val="29"/>
  </w:num>
  <w:num w:numId="32">
    <w:abstractNumId w:val="32"/>
  </w:num>
  <w:num w:numId="33">
    <w:abstractNumId w:val="13"/>
  </w:num>
  <w:num w:numId="34">
    <w:abstractNumId w:val="9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10E40"/>
    <w:rsid w:val="000216E8"/>
    <w:rsid w:val="00032A95"/>
    <w:rsid w:val="00043634"/>
    <w:rsid w:val="000636C0"/>
    <w:rsid w:val="00064983"/>
    <w:rsid w:val="000F083E"/>
    <w:rsid w:val="001726EA"/>
    <w:rsid w:val="001A0631"/>
    <w:rsid w:val="001C7A28"/>
    <w:rsid w:val="00273FEF"/>
    <w:rsid w:val="00286750"/>
    <w:rsid w:val="00293A3A"/>
    <w:rsid w:val="002B73B5"/>
    <w:rsid w:val="0036003D"/>
    <w:rsid w:val="00371157"/>
    <w:rsid w:val="003A7CBD"/>
    <w:rsid w:val="003B6332"/>
    <w:rsid w:val="00405CC8"/>
    <w:rsid w:val="00462415"/>
    <w:rsid w:val="004D52A9"/>
    <w:rsid w:val="004E5506"/>
    <w:rsid w:val="00546928"/>
    <w:rsid w:val="005A56D5"/>
    <w:rsid w:val="005E7234"/>
    <w:rsid w:val="0065110E"/>
    <w:rsid w:val="00664A86"/>
    <w:rsid w:val="006D7EC3"/>
    <w:rsid w:val="007003B1"/>
    <w:rsid w:val="007460AB"/>
    <w:rsid w:val="007A33BD"/>
    <w:rsid w:val="007E046B"/>
    <w:rsid w:val="007E3D8D"/>
    <w:rsid w:val="0087524A"/>
    <w:rsid w:val="008A2F10"/>
    <w:rsid w:val="008D4791"/>
    <w:rsid w:val="00960F7A"/>
    <w:rsid w:val="009F4BBE"/>
    <w:rsid w:val="00A21907"/>
    <w:rsid w:val="00A3018E"/>
    <w:rsid w:val="00A9181D"/>
    <w:rsid w:val="00AF3EE0"/>
    <w:rsid w:val="00B578E9"/>
    <w:rsid w:val="00B70A7C"/>
    <w:rsid w:val="00C055B8"/>
    <w:rsid w:val="00C4051E"/>
    <w:rsid w:val="00D44E3B"/>
    <w:rsid w:val="00E124F5"/>
    <w:rsid w:val="00ED49C4"/>
    <w:rsid w:val="00EE23DA"/>
    <w:rsid w:val="00F60853"/>
    <w:rsid w:val="00F732DB"/>
    <w:rsid w:val="00F85B26"/>
    <w:rsid w:val="00FA050C"/>
    <w:rsid w:val="00FB1AC0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  <w:style w:type="paragraph" w:customStyle="1" w:styleId="Default">
    <w:name w:val="Default"/>
    <w:rsid w:val="007003B1"/>
    <w:pPr>
      <w:widowControl w:val="0"/>
      <w:autoSpaceDE w:val="0"/>
      <w:autoSpaceDN w:val="0"/>
      <w:adjustRightInd w:val="0"/>
    </w:pPr>
    <w:rPr>
      <w:rFonts w:ascii="Century Gothic" w:eastAsia="新細明體" w:hAnsi="Century Gothic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464B"/>
    <w:rsid w:val="0083512B"/>
    <w:rsid w:val="00A20DE2"/>
    <w:rsid w:val="00B048DA"/>
    <w:rsid w:val="00BD3494"/>
    <w:rsid w:val="00D2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A60C-87E7-4A69-8866-48BD9B60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3</cp:revision>
  <cp:lastPrinted>2012-02-09T10:03:00Z</cp:lastPrinted>
  <dcterms:created xsi:type="dcterms:W3CDTF">2012-02-09T10:09:00Z</dcterms:created>
  <dcterms:modified xsi:type="dcterms:W3CDTF">2012-02-09T10:10:00Z</dcterms:modified>
</cp:coreProperties>
</file>